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9FFD" w14:textId="1464DF37" w:rsidR="000D284C" w:rsidRPr="00C64209" w:rsidRDefault="00B9287B" w:rsidP="003349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</w:p>
    <w:p w14:paraId="79EA65C7" w14:textId="77777777" w:rsidR="00CF21B3" w:rsidRDefault="00CF21B3" w:rsidP="00B752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4F7E54" w14:textId="49E60BB4" w:rsidR="000D284C" w:rsidRDefault="00FE264B" w:rsidP="00F76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F21B3">
        <w:rPr>
          <w:b/>
          <w:color w:val="000000" w:themeColor="text1"/>
          <w:sz w:val="28"/>
          <w:szCs w:val="28"/>
        </w:rPr>
        <w:t>Титанічні тендери тижня</w:t>
      </w:r>
      <w:r w:rsidR="0087213B">
        <w:rPr>
          <w:b/>
          <w:color w:val="000000" w:themeColor="text1"/>
          <w:sz w:val="28"/>
          <w:szCs w:val="28"/>
        </w:rPr>
        <w:t>!</w:t>
      </w:r>
    </w:p>
    <w:p w14:paraId="195BE75D" w14:textId="77777777" w:rsidR="00210C1C" w:rsidRDefault="00210C1C" w:rsidP="00F76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151BD95B" w14:textId="7B462BE0" w:rsidR="00671D80" w:rsidRPr="00B04CC8" w:rsidRDefault="00145062" w:rsidP="00145062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</w:rPr>
      </w:pPr>
      <w:r w:rsidRPr="00B04CC8">
        <w:rPr>
          <w:bCs/>
          <w:color w:val="000000" w:themeColor="text1"/>
          <w:sz w:val="20"/>
          <w:szCs w:val="20"/>
        </w:rPr>
        <w:t xml:space="preserve"> </w:t>
      </w:r>
    </w:p>
    <w:p w14:paraId="0994BD84" w14:textId="77777777" w:rsidR="006D501D" w:rsidRPr="00B21EF6" w:rsidRDefault="006D501D" w:rsidP="0014506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</w:p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700"/>
        <w:gridCol w:w="3133"/>
        <w:gridCol w:w="4362"/>
        <w:gridCol w:w="1579"/>
      </w:tblGrid>
      <w:tr w:rsidR="00A54F16" w:rsidRPr="0068046A" w14:paraId="3DD06AE3" w14:textId="77777777" w:rsidTr="00FE1FEE">
        <w:trPr>
          <w:trHeight w:val="8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A3242E6" w14:textId="77777777" w:rsidR="00586B4B" w:rsidRDefault="0068046A" w:rsidP="0068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Очікуваний бюджет, </w:t>
            </w:r>
          </w:p>
          <w:p w14:paraId="12C1EE76" w14:textId="321B3E50" w:rsidR="0068046A" w:rsidRPr="0068046A" w:rsidRDefault="0068046A" w:rsidP="00680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грн з ПДВ</w:t>
            </w:r>
          </w:p>
        </w:tc>
        <w:tc>
          <w:tcPr>
            <w:tcW w:w="3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38FB1720" w14:textId="77777777" w:rsidR="00586B4B" w:rsidRDefault="00586B4B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34E5E049" w14:textId="1B697D5D" w:rsidR="0068046A" w:rsidRPr="0068046A" w:rsidRDefault="0068046A" w:rsidP="00C56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Організатор / Замовник</w:t>
            </w:r>
          </w:p>
        </w:tc>
        <w:tc>
          <w:tcPr>
            <w:tcW w:w="4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5DD9EA0" w14:textId="77777777" w:rsidR="00586B4B" w:rsidRDefault="00586B4B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71DA2BEE" w14:textId="13B30543" w:rsidR="0068046A" w:rsidRPr="0068046A" w:rsidRDefault="0068046A" w:rsidP="00C56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Предмет торгів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06E59956" w14:textId="77777777" w:rsidR="00B1432E" w:rsidRDefault="0068046A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№ тендеру </w:t>
            </w:r>
          </w:p>
          <w:p w14:paraId="59D43A60" w14:textId="2019552E" w:rsidR="0068046A" w:rsidRPr="0068046A" w:rsidRDefault="0068046A" w:rsidP="00C563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397E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в ЦБД</w:t>
            </w:r>
          </w:p>
        </w:tc>
      </w:tr>
      <w:tr w:rsidR="00EA0DAC" w:rsidRPr="00FA445E" w14:paraId="0E71F918" w14:textId="77777777" w:rsidTr="00FE1FEE">
        <w:trPr>
          <w:trHeight w:val="3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5D42" w14:textId="31DF2E42" w:rsidR="00EA0DAC" w:rsidRPr="00FA445E" w:rsidRDefault="00EA0DAC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667 166 443,00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7C40" w14:textId="6AC677DF" w:rsidR="00EA0DAC" w:rsidRPr="00FA445E" w:rsidRDefault="00ED43F9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Служба автомобільних доріг у Хмельницькій області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83D4" w14:textId="7D46AD7B" w:rsidR="00EA0DAC" w:rsidRPr="00FA445E" w:rsidRDefault="00EA0DAC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 xml:space="preserve">Поточний середній ремонт автомобільної дороги державного значення Р-50 Ярмолинці – Сатанів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163" w14:textId="3BD4506B" w:rsidR="00EA0DAC" w:rsidRPr="00FA445E" w:rsidRDefault="003349D7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6" w:tgtFrame="_parent" w:history="1">
              <w:r w:rsidR="00EA0DAC" w:rsidRPr="00FA445E">
                <w:rPr>
                  <w:rStyle w:val="a3"/>
                  <w:sz w:val="18"/>
                  <w:szCs w:val="18"/>
                </w:rPr>
                <w:t>UA-2021-05-13-004479-a</w:t>
              </w:r>
            </w:hyperlink>
          </w:p>
        </w:tc>
      </w:tr>
      <w:tr w:rsidR="00EA0DAC" w:rsidRPr="00FA445E" w14:paraId="4CE0C701" w14:textId="77777777" w:rsidTr="00FE1FEE">
        <w:trPr>
          <w:trHeight w:val="3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386" w14:textId="267F2718" w:rsidR="00EA0DAC" w:rsidRPr="00FA445E" w:rsidRDefault="00EA0DAC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368 779 904,00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C72" w14:textId="0C4D412F" w:rsidR="00EA0DAC" w:rsidRPr="00FA445E" w:rsidRDefault="00ED43F9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Служба автомобільних доріг у хмельницькій області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97E" w14:textId="4BA97834" w:rsidR="00EA0DAC" w:rsidRPr="00FA445E" w:rsidRDefault="00EA0DAC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Поточний середній ремонт автомобільної дороги державного значення Н-25 Городище – Рівне – Старокостянтинів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5C9" w14:textId="1014DEB2" w:rsidR="00EA0DAC" w:rsidRPr="00FA445E" w:rsidRDefault="003349D7" w:rsidP="00EA0DA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7" w:tgtFrame="_parent" w:history="1">
              <w:r w:rsidR="00EA0DAC" w:rsidRPr="00FA445E">
                <w:rPr>
                  <w:rStyle w:val="a3"/>
                  <w:sz w:val="18"/>
                  <w:szCs w:val="18"/>
                </w:rPr>
                <w:t>UA-2021-05-12-002800-c</w:t>
              </w:r>
            </w:hyperlink>
          </w:p>
        </w:tc>
      </w:tr>
      <w:tr w:rsidR="00ED43F9" w:rsidRPr="00FA445E" w14:paraId="59027048" w14:textId="77777777" w:rsidTr="00FE1FEE">
        <w:trPr>
          <w:trHeight w:val="69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C49" w14:textId="762D01DD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200 000 000,00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E14" w14:textId="6E12A963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Управління головного Каховського магістрального каналу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BC6" w14:textId="35DA8B19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Електрична енергія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1D9" w14:textId="3CD82C17" w:rsidR="00ED43F9" w:rsidRPr="00FA445E" w:rsidRDefault="003349D7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8" w:tgtFrame="_parent" w:history="1">
              <w:r w:rsidR="00ED43F9" w:rsidRPr="00FA445E">
                <w:rPr>
                  <w:rStyle w:val="a3"/>
                  <w:sz w:val="18"/>
                  <w:szCs w:val="18"/>
                </w:rPr>
                <w:t>UA-2021-05-13-003673-c</w:t>
              </w:r>
            </w:hyperlink>
          </w:p>
        </w:tc>
      </w:tr>
      <w:tr w:rsidR="00ED43F9" w:rsidRPr="00FA445E" w14:paraId="55AB0976" w14:textId="77777777" w:rsidTr="00B04CC8">
        <w:trPr>
          <w:trHeight w:val="79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AD0" w14:textId="69AD9BB5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48 235 000,00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38A" w14:textId="761806E2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Львівське міське комунальне підприємство «Львівводоканал»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24" w14:textId="59478BEA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Труби ПЕ та фітинги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A08" w14:textId="397B2BBA" w:rsidR="00ED43F9" w:rsidRPr="00FA445E" w:rsidRDefault="003349D7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9" w:tgtFrame="_parent" w:history="1">
              <w:r w:rsidR="00ED43F9" w:rsidRPr="00FA445E">
                <w:rPr>
                  <w:rStyle w:val="a3"/>
                  <w:sz w:val="18"/>
                  <w:szCs w:val="18"/>
                </w:rPr>
                <w:t>UA-2021-05-11-006380-b</w:t>
              </w:r>
            </w:hyperlink>
          </w:p>
        </w:tc>
      </w:tr>
      <w:tr w:rsidR="00ED43F9" w:rsidRPr="00FA445E" w14:paraId="55AF6F73" w14:textId="77777777" w:rsidTr="00FE1FEE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491" w14:textId="796CCBFB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36 817 047,60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A34" w14:textId="3D97D5A4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Комунальна корпорація «Київавтодор»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A53" w14:textId="5729E410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 xml:space="preserve">Поточний (середній) ремонт з влаштуванням тонкошарового покриття Наддніпрянського шосе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F66" w14:textId="348436C3" w:rsidR="00ED43F9" w:rsidRPr="00FA445E" w:rsidRDefault="003349D7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0" w:tgtFrame="_parent" w:history="1">
              <w:r w:rsidR="00ED43F9" w:rsidRPr="00FA445E">
                <w:rPr>
                  <w:rStyle w:val="a3"/>
                  <w:sz w:val="18"/>
                  <w:szCs w:val="18"/>
                </w:rPr>
                <w:t>UA-2021-05-11-002797-b</w:t>
              </w:r>
            </w:hyperlink>
          </w:p>
        </w:tc>
      </w:tr>
      <w:tr w:rsidR="00ED43F9" w:rsidRPr="00FA445E" w14:paraId="07D0B834" w14:textId="77777777" w:rsidTr="00B04CC8">
        <w:trPr>
          <w:trHeight w:val="7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E52" w14:textId="5A886C37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35 137 467,98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CE0" w14:textId="2CA52930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АТ «Укрпошта»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EC6" w14:textId="56D7D0F9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Послуги з розміщення рекламних матеріалів АТ «Укрпошта» в мережі інтернет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672" w14:textId="21847350" w:rsidR="00ED43F9" w:rsidRPr="00FA445E" w:rsidRDefault="003349D7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1" w:tgtFrame="_parent" w:history="1">
              <w:r w:rsidR="00ED43F9" w:rsidRPr="00FA445E">
                <w:rPr>
                  <w:rStyle w:val="a3"/>
                  <w:sz w:val="18"/>
                  <w:szCs w:val="18"/>
                </w:rPr>
                <w:t>UA-2021-05-13-002936-c</w:t>
              </w:r>
            </w:hyperlink>
          </w:p>
        </w:tc>
      </w:tr>
      <w:tr w:rsidR="00ED43F9" w:rsidRPr="00FA445E" w14:paraId="7B572557" w14:textId="77777777" w:rsidTr="00B04CC8">
        <w:trPr>
          <w:trHeight w:val="61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CA0" w14:textId="1C08F977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29 832 420,00*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6A1" w14:textId="721562E9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ТОВ «Оператор газотранспортної системи України»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CE5" w14:textId="5EF47697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Електричне приладдя та супутні товари до електричного обладнання (Сигналізатор проходження поршню)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127" w14:textId="526E45B5" w:rsidR="00ED43F9" w:rsidRPr="00FA445E" w:rsidRDefault="003349D7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2" w:tgtFrame="_parent" w:history="1">
              <w:r w:rsidR="00ED43F9" w:rsidRPr="00FA445E">
                <w:rPr>
                  <w:rStyle w:val="a3"/>
                  <w:sz w:val="18"/>
                  <w:szCs w:val="18"/>
                </w:rPr>
                <w:t>UA-2021-05-11-005793-b</w:t>
              </w:r>
            </w:hyperlink>
          </w:p>
        </w:tc>
      </w:tr>
      <w:tr w:rsidR="00ED43F9" w:rsidRPr="00FA445E" w14:paraId="10B88B22" w14:textId="77777777" w:rsidTr="00FE1FEE">
        <w:trPr>
          <w:trHeight w:val="41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215" w14:textId="1EE2E0E4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29 304 600,00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3A0" w14:textId="50FC57A2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АТ «Укргазвидобування»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C5B" w14:textId="0C130B41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Машини для обробки даних (апаратна частина) (Робоча станція на базі ноутбука)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0A0" w14:textId="560481DA" w:rsidR="00ED43F9" w:rsidRPr="00FA445E" w:rsidRDefault="003349D7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3" w:tgtFrame="_parent" w:history="1">
              <w:r w:rsidR="00ED43F9" w:rsidRPr="00FA445E">
                <w:rPr>
                  <w:rStyle w:val="a3"/>
                  <w:sz w:val="18"/>
                  <w:szCs w:val="18"/>
                </w:rPr>
                <w:t>UA-2021-05-13-007128-b</w:t>
              </w:r>
            </w:hyperlink>
          </w:p>
        </w:tc>
      </w:tr>
      <w:tr w:rsidR="00ED43F9" w:rsidRPr="00FA445E" w14:paraId="63B184A9" w14:textId="77777777" w:rsidTr="00FE1FEE">
        <w:trPr>
          <w:trHeight w:val="6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2E3" w14:textId="13401682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27 511 657,00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666" w14:textId="5623E268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КО «Харківський зоологічний парк»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8EA" w14:textId="55121F56" w:rsidR="00ED43F9" w:rsidRPr="00FA445E" w:rsidRDefault="00ED43F9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 xml:space="preserve">Нове будівництво будівель утримання  самця і самки амурських леопардів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C40" w14:textId="0F268D94" w:rsidR="00ED43F9" w:rsidRPr="00FA445E" w:rsidRDefault="003349D7" w:rsidP="00ED43F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4" w:tgtFrame="_parent" w:history="1">
              <w:r w:rsidR="00ED43F9" w:rsidRPr="00FA445E">
                <w:rPr>
                  <w:rStyle w:val="a3"/>
                  <w:sz w:val="18"/>
                  <w:szCs w:val="18"/>
                </w:rPr>
                <w:t>UA-2021-05-13-003421-c</w:t>
              </w:r>
            </w:hyperlink>
          </w:p>
        </w:tc>
      </w:tr>
      <w:tr w:rsidR="006D4AEE" w:rsidRPr="00FA445E" w14:paraId="0295D38B" w14:textId="77777777" w:rsidTr="00B04CC8">
        <w:trPr>
          <w:trHeight w:val="53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730" w14:textId="252FADC7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25 239 651,00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693" w14:textId="10399D3C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АТ «Вінницяобленерго»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2F2" w14:textId="2FEC23C9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Технічне переоснащення РП-2 з улаштуванням резервного живлення від ПС 110/10 кВ «Західна"»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D55" w14:textId="39968893" w:rsidR="006D4AEE" w:rsidRPr="00FA445E" w:rsidRDefault="003349D7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5" w:tgtFrame="_parent" w:history="1">
              <w:r w:rsidR="006D4AEE" w:rsidRPr="00FA445E">
                <w:rPr>
                  <w:rStyle w:val="a3"/>
                  <w:sz w:val="18"/>
                  <w:szCs w:val="18"/>
                </w:rPr>
                <w:t>UA-2021-05-11-005776-a</w:t>
              </w:r>
            </w:hyperlink>
          </w:p>
        </w:tc>
      </w:tr>
      <w:tr w:rsidR="006D4AEE" w:rsidRPr="00FA445E" w14:paraId="5878CA03" w14:textId="77777777" w:rsidTr="00FE1FEE">
        <w:trPr>
          <w:trHeight w:val="26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0EB" w14:textId="7281E691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50 000 000,00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4C6" w14:textId="781AAB73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АТ «Укрпошта»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B89" w14:textId="4AF8A350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Будівництво Складського комплексу HUB_KyivEast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C08" w14:textId="2D546AEB" w:rsidR="006D4AEE" w:rsidRPr="00FA445E" w:rsidRDefault="003349D7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6" w:tgtFrame="_parent" w:history="1">
              <w:r w:rsidR="006D4AEE" w:rsidRPr="00FA445E">
                <w:rPr>
                  <w:rStyle w:val="a3"/>
                  <w:sz w:val="18"/>
                  <w:szCs w:val="18"/>
                </w:rPr>
                <w:t>UA-2021-05-11-006592-b</w:t>
              </w:r>
            </w:hyperlink>
          </w:p>
        </w:tc>
      </w:tr>
      <w:tr w:rsidR="006D4AEE" w:rsidRPr="00FA445E" w14:paraId="29CB53A9" w14:textId="77777777" w:rsidTr="00FE1FEE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FB7" w14:textId="1D275577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50 000 000,00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52A" w14:textId="06F85278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АТ «Укрпошта»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341" w14:textId="039771BE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Будівництво та оренда Складського комплексу HUB_KyivEast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3AB" w14:textId="064AA5A8" w:rsidR="006D4AEE" w:rsidRPr="00FA445E" w:rsidRDefault="003349D7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7" w:tgtFrame="_parent" w:history="1">
              <w:r w:rsidR="006D4AEE" w:rsidRPr="00FA445E">
                <w:rPr>
                  <w:rStyle w:val="a3"/>
                  <w:sz w:val="18"/>
                  <w:szCs w:val="18"/>
                </w:rPr>
                <w:t>UA-2021-05-11-006687-b</w:t>
              </w:r>
            </w:hyperlink>
          </w:p>
        </w:tc>
      </w:tr>
      <w:tr w:rsidR="006D4AEE" w:rsidRPr="00FA445E" w14:paraId="77E94323" w14:textId="77777777" w:rsidTr="00FE1FEE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A61" w14:textId="3F1EF36F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31 031 370,00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15" w14:textId="6BEDB218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КП «Маріупольське трамвайно-тролейбусне управління»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7C8" w14:textId="51C0043A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Електрична енергія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AC4" w14:textId="4D8D4139" w:rsidR="006D4AEE" w:rsidRPr="00FA445E" w:rsidRDefault="003349D7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8" w:tgtFrame="_parent" w:history="1">
              <w:r w:rsidR="006D4AEE" w:rsidRPr="00FA445E">
                <w:rPr>
                  <w:rStyle w:val="a3"/>
                  <w:sz w:val="18"/>
                  <w:szCs w:val="18"/>
                </w:rPr>
                <w:t>UA-2021-05-13-010091-b</w:t>
              </w:r>
            </w:hyperlink>
          </w:p>
        </w:tc>
      </w:tr>
      <w:tr w:rsidR="006D4AEE" w:rsidRPr="00FA445E" w14:paraId="37A0030E" w14:textId="77777777" w:rsidTr="006D4AEE">
        <w:trPr>
          <w:trHeight w:val="99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FEC" w14:textId="4E03ADEB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28 469 997,60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476" w14:textId="680325D9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ДП «Національна атомна енергогенеруюча компанія «Енергоатом»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A00" w14:textId="7D3D4917" w:rsidR="006D4AEE" w:rsidRPr="00FA445E" w:rsidRDefault="006D4AEE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r w:rsidRPr="00FA445E">
              <w:rPr>
                <w:sz w:val="18"/>
                <w:szCs w:val="18"/>
              </w:rPr>
              <w:t>Кульки до системи кулькової очистки для потреб ВП «Запорізька АЕС», ВП «Рівненська АЕС» тощо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B03" w14:textId="4B64210E" w:rsidR="006D4AEE" w:rsidRPr="00FA445E" w:rsidRDefault="003349D7" w:rsidP="006D4A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18"/>
                <w:szCs w:val="18"/>
              </w:rPr>
            </w:pPr>
            <w:hyperlink r:id="rId19" w:tgtFrame="_parent" w:history="1">
              <w:r w:rsidR="006D4AEE" w:rsidRPr="00FA445E">
                <w:rPr>
                  <w:rStyle w:val="a3"/>
                  <w:sz w:val="18"/>
                  <w:szCs w:val="18"/>
                </w:rPr>
                <w:t>UA-2021-05-12-002486-c</w:t>
              </w:r>
            </w:hyperlink>
          </w:p>
        </w:tc>
      </w:tr>
    </w:tbl>
    <w:p w14:paraId="35F6A016" w14:textId="1A2128A1" w:rsidR="0068046A" w:rsidRPr="00FA445E" w:rsidRDefault="00ED43F9" w:rsidP="006D4AEE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18"/>
          <w:szCs w:val="18"/>
        </w:rPr>
      </w:pPr>
      <w:r w:rsidRPr="00FA445E">
        <w:rPr>
          <w:b/>
          <w:color w:val="000000" w:themeColor="text1"/>
          <w:sz w:val="18"/>
          <w:szCs w:val="18"/>
        </w:rPr>
        <w:t>*без ПДВ</w:t>
      </w:r>
    </w:p>
    <w:p w14:paraId="19B5D339" w14:textId="77777777" w:rsidR="00ED43F9" w:rsidRDefault="00ED43F9" w:rsidP="000D28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sectPr w:rsidR="00ED43F9" w:rsidSect="009C1A4D">
      <w:pgSz w:w="11906" w:h="16838"/>
      <w:pgMar w:top="85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D2C"/>
    <w:multiLevelType w:val="multilevel"/>
    <w:tmpl w:val="1A2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D5F36"/>
    <w:multiLevelType w:val="multilevel"/>
    <w:tmpl w:val="E71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87BD0"/>
    <w:multiLevelType w:val="hybridMultilevel"/>
    <w:tmpl w:val="6E22A9D0"/>
    <w:lvl w:ilvl="0" w:tplc="A922F360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6087"/>
    <w:multiLevelType w:val="multilevel"/>
    <w:tmpl w:val="E5C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7155E"/>
    <w:multiLevelType w:val="hybridMultilevel"/>
    <w:tmpl w:val="5798DB72"/>
    <w:lvl w:ilvl="0" w:tplc="0422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56AA"/>
    <w:multiLevelType w:val="multilevel"/>
    <w:tmpl w:val="F3D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9"/>
    <w:rsid w:val="00014279"/>
    <w:rsid w:val="00062577"/>
    <w:rsid w:val="000A6337"/>
    <w:rsid w:val="000B2884"/>
    <w:rsid w:val="000D211D"/>
    <w:rsid w:val="000D284C"/>
    <w:rsid w:val="000D7AC5"/>
    <w:rsid w:val="00141AAC"/>
    <w:rsid w:val="00145062"/>
    <w:rsid w:val="001450D7"/>
    <w:rsid w:val="00175E9E"/>
    <w:rsid w:val="0017731E"/>
    <w:rsid w:val="001820CC"/>
    <w:rsid w:val="001E0073"/>
    <w:rsid w:val="001E0332"/>
    <w:rsid w:val="001F5272"/>
    <w:rsid w:val="00201339"/>
    <w:rsid w:val="00210C1C"/>
    <w:rsid w:val="00241B0A"/>
    <w:rsid w:val="0025050D"/>
    <w:rsid w:val="00284091"/>
    <w:rsid w:val="002926FC"/>
    <w:rsid w:val="00296693"/>
    <w:rsid w:val="002D544B"/>
    <w:rsid w:val="002F18B0"/>
    <w:rsid w:val="002F2635"/>
    <w:rsid w:val="002F48EB"/>
    <w:rsid w:val="00323D25"/>
    <w:rsid w:val="003349D7"/>
    <w:rsid w:val="00357C8C"/>
    <w:rsid w:val="003623A0"/>
    <w:rsid w:val="00392EE1"/>
    <w:rsid w:val="00395890"/>
    <w:rsid w:val="00397E2B"/>
    <w:rsid w:val="003A5686"/>
    <w:rsid w:val="003C1B63"/>
    <w:rsid w:val="003D57DA"/>
    <w:rsid w:val="00400AD4"/>
    <w:rsid w:val="0041792C"/>
    <w:rsid w:val="0042072B"/>
    <w:rsid w:val="00432F66"/>
    <w:rsid w:val="00454B55"/>
    <w:rsid w:val="004825E1"/>
    <w:rsid w:val="00496DB2"/>
    <w:rsid w:val="004A1323"/>
    <w:rsid w:val="004B05CA"/>
    <w:rsid w:val="00502F71"/>
    <w:rsid w:val="005215EC"/>
    <w:rsid w:val="00561BD9"/>
    <w:rsid w:val="00577359"/>
    <w:rsid w:val="0058382B"/>
    <w:rsid w:val="00586B4B"/>
    <w:rsid w:val="005A57F8"/>
    <w:rsid w:val="005A62DF"/>
    <w:rsid w:val="005C1416"/>
    <w:rsid w:val="0062438F"/>
    <w:rsid w:val="006246D1"/>
    <w:rsid w:val="00634212"/>
    <w:rsid w:val="00634B8B"/>
    <w:rsid w:val="006426B6"/>
    <w:rsid w:val="006659C5"/>
    <w:rsid w:val="00671B4C"/>
    <w:rsid w:val="00671D80"/>
    <w:rsid w:val="006766D1"/>
    <w:rsid w:val="00680083"/>
    <w:rsid w:val="0068046A"/>
    <w:rsid w:val="0068624C"/>
    <w:rsid w:val="006B3BFD"/>
    <w:rsid w:val="006D3784"/>
    <w:rsid w:val="006D4AEE"/>
    <w:rsid w:val="006D501D"/>
    <w:rsid w:val="007064ED"/>
    <w:rsid w:val="0072257B"/>
    <w:rsid w:val="00726D3F"/>
    <w:rsid w:val="00733547"/>
    <w:rsid w:val="00750856"/>
    <w:rsid w:val="0075551B"/>
    <w:rsid w:val="00775376"/>
    <w:rsid w:val="00795B83"/>
    <w:rsid w:val="007B58A7"/>
    <w:rsid w:val="007C3E71"/>
    <w:rsid w:val="007D2C76"/>
    <w:rsid w:val="007D5C5D"/>
    <w:rsid w:val="007E1F89"/>
    <w:rsid w:val="007F3027"/>
    <w:rsid w:val="007F47A0"/>
    <w:rsid w:val="00861171"/>
    <w:rsid w:val="00863B48"/>
    <w:rsid w:val="0087213B"/>
    <w:rsid w:val="00873588"/>
    <w:rsid w:val="0088299B"/>
    <w:rsid w:val="008B5E61"/>
    <w:rsid w:val="008E3F5E"/>
    <w:rsid w:val="008E40DA"/>
    <w:rsid w:val="008E7D21"/>
    <w:rsid w:val="00925016"/>
    <w:rsid w:val="009303DE"/>
    <w:rsid w:val="009738D3"/>
    <w:rsid w:val="009C1A4D"/>
    <w:rsid w:val="009E4CE2"/>
    <w:rsid w:val="00A53BB8"/>
    <w:rsid w:val="00A54F16"/>
    <w:rsid w:val="00B04CC8"/>
    <w:rsid w:val="00B1432E"/>
    <w:rsid w:val="00B21EF6"/>
    <w:rsid w:val="00B41001"/>
    <w:rsid w:val="00B6722B"/>
    <w:rsid w:val="00B75221"/>
    <w:rsid w:val="00B9287B"/>
    <w:rsid w:val="00BA6679"/>
    <w:rsid w:val="00BA758E"/>
    <w:rsid w:val="00BE7419"/>
    <w:rsid w:val="00C272D2"/>
    <w:rsid w:val="00C56390"/>
    <w:rsid w:val="00C64209"/>
    <w:rsid w:val="00C93F04"/>
    <w:rsid w:val="00CA5A79"/>
    <w:rsid w:val="00CC0904"/>
    <w:rsid w:val="00CD149C"/>
    <w:rsid w:val="00CF03B7"/>
    <w:rsid w:val="00CF21B3"/>
    <w:rsid w:val="00D45A09"/>
    <w:rsid w:val="00D53CEB"/>
    <w:rsid w:val="00DA621A"/>
    <w:rsid w:val="00DB5E93"/>
    <w:rsid w:val="00DD41FA"/>
    <w:rsid w:val="00E04608"/>
    <w:rsid w:val="00E15B03"/>
    <w:rsid w:val="00E27F0D"/>
    <w:rsid w:val="00E45041"/>
    <w:rsid w:val="00E47503"/>
    <w:rsid w:val="00E6131A"/>
    <w:rsid w:val="00E83ED9"/>
    <w:rsid w:val="00E87440"/>
    <w:rsid w:val="00EA0DAC"/>
    <w:rsid w:val="00EA1109"/>
    <w:rsid w:val="00EA4B73"/>
    <w:rsid w:val="00ED43F9"/>
    <w:rsid w:val="00F31366"/>
    <w:rsid w:val="00F36AF4"/>
    <w:rsid w:val="00F64B21"/>
    <w:rsid w:val="00F769AE"/>
    <w:rsid w:val="00F76D76"/>
    <w:rsid w:val="00FA445E"/>
    <w:rsid w:val="00FA5006"/>
    <w:rsid w:val="00FA5F91"/>
    <w:rsid w:val="00FB3AC6"/>
    <w:rsid w:val="00FE1FEE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EC45"/>
  <w15:docId w15:val="{13CF7A97-0FD7-4A50-9EE7-2D1DC7C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4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C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4C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9E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E4CE2"/>
    <w:rPr>
      <w:i/>
      <w:iCs/>
    </w:rPr>
  </w:style>
  <w:style w:type="table" w:styleId="a6">
    <w:name w:val="Table Grid"/>
    <w:basedOn w:val="a1"/>
    <w:uiPriority w:val="39"/>
    <w:rsid w:val="004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5C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B5E61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B5E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E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5E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E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E6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B5E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7E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05-13-003673-c" TargetMode="External"/><Relationship Id="rId13" Type="http://schemas.openxmlformats.org/officeDocument/2006/relationships/hyperlink" Target="https://prozorro.gov.ua/tender/UA-2021-05-13-007128-b" TargetMode="External"/><Relationship Id="rId18" Type="http://schemas.openxmlformats.org/officeDocument/2006/relationships/hyperlink" Target="https://prozorro.gov.ua/tender/UA-2021-05-13-010091-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rozorro.gov.ua/tender/UA-2021-05-12-002800-c" TargetMode="External"/><Relationship Id="rId12" Type="http://schemas.openxmlformats.org/officeDocument/2006/relationships/hyperlink" Target="https://prozorro.gov.ua/tender/UA-2021-05-11-005793-b" TargetMode="External"/><Relationship Id="rId17" Type="http://schemas.openxmlformats.org/officeDocument/2006/relationships/hyperlink" Target="https://prozorro.gov.ua/tender/UA-2021-05-11-006687-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orro.gov.ua/tender/UA-2021-05-11-006592-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1-05-13-004479-a" TargetMode="External"/><Relationship Id="rId11" Type="http://schemas.openxmlformats.org/officeDocument/2006/relationships/hyperlink" Target="https://prozorro.gov.ua/tender/UA-2021-05-13-002936-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gov.ua/tender/UA-2021-05-11-005776-a" TargetMode="External"/><Relationship Id="rId10" Type="http://schemas.openxmlformats.org/officeDocument/2006/relationships/hyperlink" Target="https://prozorro.gov.ua/tender/UA-2021-05-11-002797-b" TargetMode="External"/><Relationship Id="rId19" Type="http://schemas.openxmlformats.org/officeDocument/2006/relationships/hyperlink" Target="https://prozorro.gov.ua/tender/UA-2021-05-12-002486-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1-05-11-006380-b" TargetMode="External"/><Relationship Id="rId14" Type="http://schemas.openxmlformats.org/officeDocument/2006/relationships/hyperlink" Target="https://prozorro.gov.ua/tender/UA-2021-05-13-003421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0ACE-5D94-458E-BCEB-77C7401F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2111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userua9</dc:creator>
  <cp:lastModifiedBy>User</cp:lastModifiedBy>
  <cp:revision>2</cp:revision>
  <dcterms:created xsi:type="dcterms:W3CDTF">2021-05-14T10:50:00Z</dcterms:created>
  <dcterms:modified xsi:type="dcterms:W3CDTF">2021-05-14T10:50:00Z</dcterms:modified>
</cp:coreProperties>
</file>